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D7" w:rsidRDefault="00E123D7" w:rsidP="00E123D7">
      <w:pPr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876935" cy="95821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D7" w:rsidRDefault="00E123D7" w:rsidP="00E123D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219190" cy="370776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-671195</wp:posOffset>
                </wp:positionV>
                <wp:extent cx="5113020" cy="38862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3D7" w:rsidRPr="006020E8" w:rsidRDefault="00E123D7" w:rsidP="00E123D7">
                            <w:pPr>
                              <w:rPr>
                                <w:rFonts w:ascii="標楷體" w:eastAsia="標楷體" w:hAnsi="標楷體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020E8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花蓮縣109年語文競賽各項競賽場地配置平面圖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76.55pt;margin-top:-52.85pt;width:402.6pt;height:3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" stroked="f">
                <v:textbox style="mso-fit-shape-to-text:t">
                  <w:txbxContent>
                    <w:p w:rsidR="00E123D7" w:rsidRPr="006020E8" w:rsidRDefault="00E123D7" w:rsidP="00E123D7">
                      <w:pPr>
                        <w:rPr>
                          <w:rFonts w:ascii="標楷體" w:eastAsia="標楷體" w:hAnsi="標楷體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6020E8">
                        <w:rPr>
                          <w:rFonts w:ascii="標楷體" w:eastAsia="標楷體" w:hAnsi="標楷體" w:hint="eastAsia"/>
                          <w:b/>
                          <w:color w:val="002060"/>
                          <w:sz w:val="36"/>
                          <w:szCs w:val="36"/>
                        </w:rPr>
                        <w:t>花蓮縣109年語文競賽各項競賽場地配置平面圖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094"/>
        <w:gridCol w:w="1094"/>
        <w:gridCol w:w="1095"/>
        <w:gridCol w:w="1094"/>
        <w:gridCol w:w="1094"/>
        <w:gridCol w:w="1095"/>
        <w:gridCol w:w="1733"/>
      </w:tblGrid>
      <w:tr w:rsidR="00E123D7" w:rsidRPr="00165814" w:rsidTr="005A3822">
        <w:trPr>
          <w:trHeight w:val="793"/>
        </w:trPr>
        <w:tc>
          <w:tcPr>
            <w:tcW w:w="805" w:type="dxa"/>
            <w:tcBorders>
              <w:top w:val="single" w:sz="24" w:space="0" w:color="4F81BD"/>
              <w:lef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165814">
              <w:rPr>
                <w:rFonts w:ascii="標楷體" w:eastAsia="標楷體" w:hAnsi="標楷體" w:hint="eastAsia"/>
                <w:szCs w:val="24"/>
              </w:rPr>
              <w:t>樓別</w:t>
            </w:r>
          </w:p>
        </w:tc>
        <w:tc>
          <w:tcPr>
            <w:tcW w:w="6566" w:type="dxa"/>
            <w:gridSpan w:val="6"/>
            <w:tcBorders>
              <w:top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西大</w:t>
            </w:r>
            <w:r w:rsidRPr="00165814">
              <w:rPr>
                <w:rFonts w:ascii="標楷體" w:eastAsia="標楷體" w:hAnsi="標楷體"/>
                <w:szCs w:val="24"/>
              </w:rPr>
              <w:t>樓</w:t>
            </w:r>
          </w:p>
        </w:tc>
        <w:tc>
          <w:tcPr>
            <w:tcW w:w="1733" w:type="dxa"/>
            <w:vMerge w:val="restart"/>
            <w:tcBorders>
              <w:top w:val="single" w:sz="24" w:space="0" w:color="4F81BD"/>
              <w:righ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學生活動中心</w:t>
            </w:r>
          </w:p>
        </w:tc>
      </w:tr>
      <w:tr w:rsidR="00E123D7" w:rsidRPr="00165814" w:rsidTr="005A3822">
        <w:trPr>
          <w:trHeight w:val="592"/>
        </w:trPr>
        <w:tc>
          <w:tcPr>
            <w:tcW w:w="805" w:type="dxa"/>
            <w:tcBorders>
              <w:lef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競賽教室</w:t>
            </w:r>
          </w:p>
        </w:tc>
        <w:tc>
          <w:tcPr>
            <w:tcW w:w="1094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303</w:t>
            </w:r>
          </w:p>
        </w:tc>
        <w:tc>
          <w:tcPr>
            <w:tcW w:w="1094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302</w:t>
            </w:r>
          </w:p>
        </w:tc>
        <w:tc>
          <w:tcPr>
            <w:tcW w:w="1095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405</w:t>
            </w:r>
          </w:p>
        </w:tc>
        <w:tc>
          <w:tcPr>
            <w:tcW w:w="1094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404</w:t>
            </w:r>
          </w:p>
        </w:tc>
        <w:tc>
          <w:tcPr>
            <w:tcW w:w="1094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403</w:t>
            </w:r>
          </w:p>
        </w:tc>
        <w:tc>
          <w:tcPr>
            <w:tcW w:w="1095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401</w:t>
            </w:r>
          </w:p>
        </w:tc>
        <w:tc>
          <w:tcPr>
            <w:tcW w:w="1733" w:type="dxa"/>
            <w:vMerge/>
            <w:tcBorders>
              <w:bottom w:val="single" w:sz="4" w:space="0" w:color="auto"/>
              <w:righ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23D7" w:rsidRPr="00165814" w:rsidTr="005A3822">
        <w:trPr>
          <w:trHeight w:val="286"/>
        </w:trPr>
        <w:tc>
          <w:tcPr>
            <w:tcW w:w="805" w:type="dxa"/>
            <w:tcBorders>
              <w:lef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</w:t>
            </w:r>
            <w:r w:rsidRPr="00165814">
              <w:rPr>
                <w:rFonts w:ascii="標楷體" w:eastAsia="標楷體" w:hAnsi="標楷體" w:hint="eastAsia"/>
                <w:szCs w:val="24"/>
              </w:rPr>
              <w:t>播教室</w:t>
            </w:r>
          </w:p>
        </w:tc>
        <w:tc>
          <w:tcPr>
            <w:tcW w:w="1094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1094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1095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DA41BD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094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1094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1095" w:type="dxa"/>
            <w:vAlign w:val="center"/>
          </w:tcPr>
          <w:p w:rsidR="00E123D7" w:rsidRPr="00DA41BD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205</w:t>
            </w:r>
          </w:p>
        </w:tc>
        <w:tc>
          <w:tcPr>
            <w:tcW w:w="1733" w:type="dxa"/>
            <w:tcBorders>
              <w:right w:val="single" w:sz="24" w:space="0" w:color="4F81BD"/>
              <w:tl2br w:val="single" w:sz="4" w:space="0" w:color="auto"/>
              <w:tr2bl w:val="nil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23D7" w:rsidRPr="00165814" w:rsidTr="005A3822">
        <w:trPr>
          <w:cantSplit/>
          <w:trHeight w:val="411"/>
        </w:trPr>
        <w:tc>
          <w:tcPr>
            <w:tcW w:w="805" w:type="dxa"/>
            <w:vMerge w:val="restart"/>
            <w:tcBorders>
              <w:lef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競賽項目</w:t>
            </w:r>
          </w:p>
        </w:tc>
        <w:tc>
          <w:tcPr>
            <w:tcW w:w="1094" w:type="dxa"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/>
                <w:szCs w:val="24"/>
              </w:rPr>
              <w:t>動態1</w:t>
            </w:r>
          </w:p>
        </w:tc>
        <w:tc>
          <w:tcPr>
            <w:tcW w:w="1094" w:type="dxa"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/>
                <w:szCs w:val="24"/>
              </w:rPr>
              <w:t>動態</w:t>
            </w:r>
            <w:r w:rsidRPr="0016581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/>
                <w:szCs w:val="24"/>
              </w:rPr>
              <w:t>動態</w:t>
            </w:r>
            <w:r w:rsidRPr="0016581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/>
                <w:szCs w:val="24"/>
              </w:rPr>
              <w:t>動態</w:t>
            </w:r>
            <w:r w:rsidRPr="0016581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/>
                <w:szCs w:val="24"/>
              </w:rPr>
              <w:t>動態</w:t>
            </w:r>
            <w:r w:rsidRPr="0016581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95" w:type="dxa"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/>
                <w:szCs w:val="24"/>
              </w:rPr>
              <w:t>動態</w:t>
            </w:r>
            <w:r w:rsidRPr="0016581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33" w:type="dxa"/>
            <w:tcBorders>
              <w:right w:val="single" w:sz="24" w:space="0" w:color="4F81BD"/>
              <w:tr2bl w:val="nil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/>
                <w:szCs w:val="24"/>
              </w:rPr>
              <w:t>靜態</w:t>
            </w:r>
            <w:r w:rsidRPr="0016581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E123D7" w:rsidRPr="00165814" w:rsidTr="005A3822">
        <w:trPr>
          <w:cantSplit/>
          <w:trHeight w:val="771"/>
        </w:trPr>
        <w:tc>
          <w:tcPr>
            <w:tcW w:w="805" w:type="dxa"/>
            <w:vMerge/>
            <w:tcBorders>
              <w:lef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國語</w:t>
            </w:r>
          </w:p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094" w:type="dxa"/>
            <w:vAlign w:val="center"/>
          </w:tcPr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閩南語</w:t>
            </w:r>
          </w:p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095" w:type="dxa"/>
            <w:vAlign w:val="center"/>
          </w:tcPr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客家語</w:t>
            </w:r>
          </w:p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094" w:type="dxa"/>
            <w:vAlign w:val="center"/>
          </w:tcPr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國語</w:t>
            </w:r>
          </w:p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094" w:type="dxa"/>
            <w:vAlign w:val="center"/>
          </w:tcPr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阿美族語朗讀</w:t>
            </w:r>
          </w:p>
        </w:tc>
        <w:tc>
          <w:tcPr>
            <w:tcW w:w="1095" w:type="dxa"/>
            <w:vAlign w:val="center"/>
          </w:tcPr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閩南語朗讀</w:t>
            </w:r>
          </w:p>
        </w:tc>
        <w:tc>
          <w:tcPr>
            <w:tcW w:w="1733" w:type="dxa"/>
            <w:vMerge w:val="restart"/>
            <w:tcBorders>
              <w:right w:val="single" w:sz="24" w:space="0" w:color="4F81BD"/>
              <w:tr2bl w:val="nil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作文</w:t>
            </w:r>
          </w:p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字音字形</w:t>
            </w:r>
          </w:p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寫字</w:t>
            </w:r>
          </w:p>
        </w:tc>
      </w:tr>
      <w:tr w:rsidR="00E123D7" w:rsidRPr="00165814" w:rsidTr="005A3822">
        <w:trPr>
          <w:cantSplit/>
          <w:trHeight w:val="811"/>
        </w:trPr>
        <w:tc>
          <w:tcPr>
            <w:tcW w:w="805" w:type="dxa"/>
            <w:vMerge/>
            <w:tcBorders>
              <w:lef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E123D7" w:rsidRPr="00165814" w:rsidRDefault="00E123D7" w:rsidP="005A4543">
            <w:pPr>
              <w:snapToGrid w:val="0"/>
              <w:spacing w:line="22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撒奇萊雅族語朗讀</w:t>
            </w:r>
          </w:p>
        </w:tc>
        <w:tc>
          <w:tcPr>
            <w:tcW w:w="1095" w:type="dxa"/>
            <w:vMerge w:val="restart"/>
            <w:vAlign w:val="center"/>
          </w:tcPr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客家語</w:t>
            </w:r>
          </w:p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094" w:type="dxa"/>
            <w:vMerge w:val="restart"/>
            <w:vAlign w:val="center"/>
          </w:tcPr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賽德克族語朗讀</w:t>
            </w:r>
          </w:p>
        </w:tc>
        <w:tc>
          <w:tcPr>
            <w:tcW w:w="1094" w:type="dxa"/>
            <w:vMerge w:val="restart"/>
            <w:vAlign w:val="center"/>
          </w:tcPr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布農族語朗讀</w:t>
            </w:r>
          </w:p>
        </w:tc>
        <w:tc>
          <w:tcPr>
            <w:tcW w:w="1095" w:type="dxa"/>
            <w:vMerge w:val="restart"/>
            <w:vAlign w:val="center"/>
          </w:tcPr>
          <w:p w:rsidR="00E123D7" w:rsidRPr="00165814" w:rsidRDefault="00E123D7" w:rsidP="005A454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65814">
              <w:rPr>
                <w:rFonts w:ascii="標楷體" w:eastAsia="標楷體" w:hAnsi="標楷體" w:hint="eastAsia"/>
                <w:szCs w:val="24"/>
              </w:rPr>
              <w:t>太魯閣族語朗讀</w:t>
            </w:r>
          </w:p>
        </w:tc>
        <w:tc>
          <w:tcPr>
            <w:tcW w:w="1733" w:type="dxa"/>
            <w:vMerge/>
            <w:tcBorders>
              <w:righ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23D7" w:rsidRPr="00165814" w:rsidTr="005A3822">
        <w:trPr>
          <w:cantSplit/>
          <w:trHeight w:val="708"/>
        </w:trPr>
        <w:tc>
          <w:tcPr>
            <w:tcW w:w="805" w:type="dxa"/>
            <w:vMerge/>
            <w:tcBorders>
              <w:lef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E123D7" w:rsidRPr="00165814" w:rsidRDefault="00E123D7" w:rsidP="005A4543">
            <w:pPr>
              <w:snapToGrid w:val="0"/>
              <w:spacing w:line="2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3545E3">
              <w:rPr>
                <w:rFonts w:ascii="標楷體" w:eastAsia="標楷體" w:hAnsi="標楷體" w:hint="eastAsia"/>
              </w:rPr>
              <w:t>噶瑪</w:t>
            </w:r>
            <w:proofErr w:type="gramEnd"/>
            <w:r w:rsidRPr="003545E3">
              <w:rPr>
                <w:rFonts w:ascii="標楷體" w:eastAsia="標楷體" w:hAnsi="標楷體" w:hint="eastAsia"/>
              </w:rPr>
              <w:t>蘭族語朗讀</w:t>
            </w:r>
          </w:p>
        </w:tc>
        <w:tc>
          <w:tcPr>
            <w:tcW w:w="1095" w:type="dxa"/>
            <w:vMerge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  <w:vMerge/>
            <w:tcBorders>
              <w:righ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23D7" w:rsidRPr="00165814" w:rsidTr="005A3822">
        <w:trPr>
          <w:cantSplit/>
          <w:trHeight w:val="691"/>
        </w:trPr>
        <w:tc>
          <w:tcPr>
            <w:tcW w:w="805" w:type="dxa"/>
            <w:vMerge/>
            <w:tcBorders>
              <w:left w:val="single" w:sz="24" w:space="0" w:color="4F81BD"/>
              <w:bottom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vMerge/>
            <w:tcBorders>
              <w:bottom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tcBorders>
              <w:bottom w:val="single" w:sz="24" w:space="0" w:color="4F81BD"/>
            </w:tcBorders>
            <w:vAlign w:val="center"/>
          </w:tcPr>
          <w:p w:rsidR="00E123D7" w:rsidRPr="003545E3" w:rsidRDefault="00E123D7" w:rsidP="005A4543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排灣族語朗讀</w:t>
            </w:r>
          </w:p>
        </w:tc>
        <w:tc>
          <w:tcPr>
            <w:tcW w:w="1095" w:type="dxa"/>
            <w:vMerge/>
            <w:tcBorders>
              <w:bottom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vMerge/>
            <w:tcBorders>
              <w:bottom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vMerge/>
            <w:tcBorders>
              <w:bottom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5" w:type="dxa"/>
            <w:vMerge/>
            <w:tcBorders>
              <w:bottom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  <w:vMerge/>
            <w:tcBorders>
              <w:bottom w:val="single" w:sz="24" w:space="0" w:color="4F81BD"/>
              <w:right w:val="single" w:sz="24" w:space="0" w:color="4F81BD"/>
            </w:tcBorders>
            <w:vAlign w:val="center"/>
          </w:tcPr>
          <w:p w:rsidR="00E123D7" w:rsidRPr="00165814" w:rsidRDefault="00E123D7" w:rsidP="005A45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7761D" w:rsidRDefault="0087761D" w:rsidP="00E123D7"/>
    <w:sectPr w:rsidR="0087761D" w:rsidSect="00E123D7">
      <w:pgSz w:w="11906" w:h="16838"/>
      <w:pgMar w:top="1247" w:right="1797" w:bottom="124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D7"/>
    <w:rsid w:val="005A3822"/>
    <w:rsid w:val="0087761D"/>
    <w:rsid w:val="00E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23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2020-09-21T05:33:00Z</dcterms:created>
  <dcterms:modified xsi:type="dcterms:W3CDTF">2020-09-21T05:35:00Z</dcterms:modified>
</cp:coreProperties>
</file>